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3A" w:rsidRPr="005C283A" w:rsidRDefault="005C283A" w:rsidP="005C283A">
      <w:pPr>
        <w:jc w:val="center"/>
      </w:pPr>
      <w:r w:rsidRPr="005C283A">
        <w:rPr>
          <w:b/>
          <w:bCs/>
        </w:rPr>
        <w:t>Порядок обжалования решений бюро, глав</w:t>
      </w:r>
      <w:bookmarkStart w:id="0" w:name="_GoBack"/>
      <w:bookmarkEnd w:id="0"/>
      <w:r w:rsidRPr="005C283A">
        <w:rPr>
          <w:b/>
          <w:bCs/>
        </w:rPr>
        <w:t>ного бюро, Федерального бюро</w:t>
      </w:r>
    </w:p>
    <w:p w:rsidR="005C283A" w:rsidRPr="005C283A" w:rsidRDefault="005C283A" w:rsidP="005C283A">
      <w:pPr>
        <w:jc w:val="both"/>
      </w:pPr>
      <w:r>
        <w:t>1</w:t>
      </w:r>
      <w:r w:rsidRPr="005C283A">
        <w:t xml:space="preserve">. Гражданин (его законный или уполномоченный представитель) может обжаловать решение бюро в главное бюро в месячный срок со дня его получения на основании заявления, поданного в бюро, проводившее </w:t>
      </w:r>
      <w:proofErr w:type="gramStart"/>
      <w:r w:rsidRPr="005C283A">
        <w:t>медико-социальную</w:t>
      </w:r>
      <w:proofErr w:type="gramEnd"/>
      <w:r w:rsidRPr="005C283A">
        <w:t xml:space="preserve"> экспертизу, либо в главное бюро в письменной форме на бумажном носителе или в электронном виде с использованием единого портала.</w:t>
      </w:r>
    </w:p>
    <w:p w:rsidR="005C283A" w:rsidRPr="005C283A" w:rsidRDefault="005C283A" w:rsidP="005C283A">
      <w:pPr>
        <w:jc w:val="both"/>
      </w:pPr>
      <w:r w:rsidRPr="005C283A">
        <w:t xml:space="preserve">Заявление об обжаловании решения бюро, поданное гражданином (его законным или уполномоченным представителем) в форме электронного документа с использованием единого портала, должно быть подписано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</w:t>
      </w:r>
      <w:proofErr w:type="gramStart"/>
      <w:r w:rsidRPr="005C283A">
        <w:t>проверки</w:t>
      </w:r>
      <w:proofErr w:type="gramEnd"/>
      <w:r w:rsidRPr="005C283A"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5C283A" w:rsidRPr="005C283A" w:rsidRDefault="005C283A" w:rsidP="005C283A">
      <w:pPr>
        <w:jc w:val="both"/>
      </w:pPr>
      <w:proofErr w:type="gramStart"/>
      <w:r w:rsidRPr="005C283A">
        <w:t>Гражданин (его законный или уполномоченный представитель) может обжаловать решение бюро, принятое на основе документов с ограниченным доступом к персональным данным, в главное бюро по месту жительства (месту пребывания, фактического проживания) в месячный срок со дня получения решения на основании заявления, поданного в бюро по месту жительства (месту пребывания, фактического проживания), либо в главное бюро по месту жительства (месту пребывания, фактического</w:t>
      </w:r>
      <w:proofErr w:type="gramEnd"/>
      <w:r w:rsidRPr="005C283A">
        <w:t xml:space="preserve"> проживания) в письменной форме на бумажном носителе или в электронном виде с использованием единого портала.</w:t>
      </w:r>
    </w:p>
    <w:p w:rsidR="005C283A" w:rsidRPr="005C283A" w:rsidRDefault="005C283A" w:rsidP="005C283A">
      <w:pPr>
        <w:jc w:val="both"/>
      </w:pPr>
      <w:r>
        <w:t>2</w:t>
      </w:r>
      <w:r w:rsidRPr="005C283A">
        <w:t xml:space="preserve">. Главное бюро не позднее 30 рабочих дней со дня поступления заявления гражданина проводит его </w:t>
      </w:r>
      <w:proofErr w:type="gramStart"/>
      <w:r w:rsidRPr="005C283A">
        <w:t>медико-социальную</w:t>
      </w:r>
      <w:proofErr w:type="gramEnd"/>
      <w:r w:rsidRPr="005C283A">
        <w:t xml:space="preserve"> экспертизу и на основании полученных результатов выносит соответствующее решение.</w:t>
      </w:r>
    </w:p>
    <w:p w:rsidR="005C283A" w:rsidRPr="005C283A" w:rsidRDefault="005C283A" w:rsidP="005C283A">
      <w:pPr>
        <w:jc w:val="both"/>
      </w:pPr>
      <w:r>
        <w:t>3</w:t>
      </w:r>
      <w:r w:rsidRPr="005C283A">
        <w:t xml:space="preserve">. В случае обжалования гражданином решения главного бюро главный эксперт по </w:t>
      </w:r>
      <w:proofErr w:type="gramStart"/>
      <w:r w:rsidRPr="005C283A">
        <w:t>медико-социальной</w:t>
      </w:r>
      <w:proofErr w:type="gramEnd"/>
      <w:r w:rsidRPr="005C283A">
        <w:t xml:space="preserve"> экспертизе по соответствующему субъекту Российской Федерации с согласия гражданина может поручить проведение его медико-социальной экспертизы другому составу специалистов главного бюро.</w:t>
      </w:r>
    </w:p>
    <w:p w:rsidR="005C283A" w:rsidRPr="005C283A" w:rsidRDefault="005C283A" w:rsidP="005C283A">
      <w:pPr>
        <w:jc w:val="both"/>
      </w:pPr>
      <w:r>
        <w:t>4</w:t>
      </w:r>
      <w:r w:rsidRPr="005C283A">
        <w:t xml:space="preserve">. Решение главного бюро может быть обжаловано в месячный срок со дня его получения в Федеральное бюро на основании заявления, подаваемого гражданином (его законным или уполномоченным представителем) в главное бюро, проводившее </w:t>
      </w:r>
      <w:proofErr w:type="gramStart"/>
      <w:r w:rsidRPr="005C283A">
        <w:t>медико-социальную</w:t>
      </w:r>
      <w:proofErr w:type="gramEnd"/>
      <w:r w:rsidRPr="005C283A">
        <w:t xml:space="preserve"> экспертизу, либо в Федеральное бюро в письменной форме на бумажном носителе или в электронном виде с использованием единого портала.</w:t>
      </w:r>
    </w:p>
    <w:p w:rsidR="005C283A" w:rsidRPr="005C283A" w:rsidRDefault="005C283A" w:rsidP="005C283A">
      <w:pPr>
        <w:jc w:val="both"/>
      </w:pPr>
      <w:r w:rsidRPr="005C283A">
        <w:t xml:space="preserve">Заявление об обжаловании решения главного бюро, поданное гражданином (его законным или уполномоченным представителем) в форме электронного документа с использованием единого портала, должно быть подписано простой электронной подписью или усиленной неквалифицированной электронной подписью гражданина (его законного или уполномоченного представителя), сертификат ключа </w:t>
      </w:r>
      <w:proofErr w:type="gramStart"/>
      <w:r w:rsidRPr="005C283A">
        <w:t>проверки</w:t>
      </w:r>
      <w:proofErr w:type="gramEnd"/>
      <w:r w:rsidRPr="005C283A">
        <w:t xml:space="preserve"> которой создан и используется в инфраструктуре, обеспечивающей информационно-технологическое </w:t>
      </w:r>
      <w:r w:rsidRPr="005C283A">
        <w:lastRenderedPageBreak/>
        <w:t>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5C283A" w:rsidRPr="005C283A" w:rsidRDefault="005C283A" w:rsidP="005C283A">
      <w:pPr>
        <w:jc w:val="both"/>
      </w:pPr>
      <w:r w:rsidRPr="005C283A">
        <w:t xml:space="preserve">Федеральное бюро не позднее 30 рабочих дней со дня поступления заявления гражданина проводит его </w:t>
      </w:r>
      <w:proofErr w:type="gramStart"/>
      <w:r w:rsidRPr="005C283A">
        <w:t>медико-социальную</w:t>
      </w:r>
      <w:proofErr w:type="gramEnd"/>
      <w:r w:rsidRPr="005C283A">
        <w:t xml:space="preserve"> экспертизу и на основании полученных результатов выносит соответствующее решение.</w:t>
      </w:r>
    </w:p>
    <w:p w:rsidR="005C283A" w:rsidRPr="005C283A" w:rsidRDefault="005C283A" w:rsidP="005C283A">
      <w:pPr>
        <w:jc w:val="both"/>
      </w:pPr>
      <w:r>
        <w:t>5</w:t>
      </w:r>
      <w:r w:rsidRPr="005C283A">
        <w:t>. Решения бюро, главного бюро, Федерального бюро могут быть обжалованы в суд гражданином (его законным или уполномоченным представителем) в порядке, установленном законодательством Российской Федерации.</w:t>
      </w:r>
    </w:p>
    <w:p w:rsidR="005C283A" w:rsidRPr="005C283A" w:rsidRDefault="005C283A" w:rsidP="005C283A"/>
    <w:p w:rsidR="00B1315E" w:rsidRDefault="005C283A"/>
    <w:sectPr w:rsidR="00B1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E2"/>
    <w:rsid w:val="00131E07"/>
    <w:rsid w:val="004E027A"/>
    <w:rsid w:val="005C283A"/>
    <w:rsid w:val="006E2CE2"/>
    <w:rsid w:val="0085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8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2026-04-24T05:01:00Z</dcterms:created>
  <dcterms:modified xsi:type="dcterms:W3CDTF">2026-04-24T05:01:00Z</dcterms:modified>
</cp:coreProperties>
</file>