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MyriadProRegular" w:hAnsi="MyriadProRegular"/>
        </w:rPr>
      </w:pPr>
      <w:r w:rsidRPr="0074044F">
        <w:rPr>
          <w:rFonts w:ascii="MyriadProRegular" w:hAnsi="MyriadProRegular"/>
          <w:b/>
          <w:bCs/>
          <w:i/>
          <w:iCs/>
        </w:rPr>
        <w:t xml:space="preserve">Порядок направления граждан, проживающих </w:t>
      </w:r>
      <w:proofErr w:type="gramStart"/>
      <w:r w:rsidRPr="0074044F">
        <w:rPr>
          <w:rFonts w:ascii="MyriadProRegular" w:hAnsi="MyriadProRegular"/>
          <w:b/>
          <w:bCs/>
          <w:i/>
          <w:iCs/>
        </w:rPr>
        <w:t>в</w:t>
      </w:r>
      <w:proofErr w:type="gramEnd"/>
      <w:r w:rsidRPr="0074044F">
        <w:rPr>
          <w:rFonts w:ascii="MyriadProRegular" w:hAnsi="MyriadProRegular"/>
          <w:b/>
          <w:bCs/>
          <w:i/>
          <w:iCs/>
        </w:rPr>
        <w:t xml:space="preserve"> </w:t>
      </w:r>
      <w:proofErr w:type="gramStart"/>
      <w:r w:rsidRPr="0074044F">
        <w:rPr>
          <w:rFonts w:ascii="MyriadProRegular" w:hAnsi="MyriadProRegular"/>
          <w:b/>
          <w:bCs/>
          <w:i/>
          <w:iCs/>
        </w:rPr>
        <w:t>Ханты-М</w:t>
      </w:r>
      <w:bookmarkStart w:id="0" w:name="_GoBack"/>
      <w:bookmarkEnd w:id="0"/>
      <w:r w:rsidRPr="0074044F">
        <w:rPr>
          <w:rFonts w:ascii="MyriadProRegular" w:hAnsi="MyriadProRegular"/>
          <w:b/>
          <w:bCs/>
          <w:i/>
          <w:iCs/>
        </w:rPr>
        <w:t>ансийском</w:t>
      </w:r>
      <w:proofErr w:type="gramEnd"/>
      <w:r w:rsidRPr="0074044F">
        <w:rPr>
          <w:rFonts w:ascii="MyriadProRegular" w:hAnsi="MyriadProRegular"/>
          <w:b/>
          <w:bCs/>
          <w:i/>
          <w:iCs/>
        </w:rPr>
        <w:t xml:space="preserve"> автономном округе – Югре, на санаторно-курортное лечение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   </w:t>
      </w:r>
      <w:r w:rsidRPr="0074044F">
        <w:rPr>
          <w:rStyle w:val="apple-converted-space"/>
          <w:rFonts w:ascii="MyriadProRegular" w:hAnsi="MyriadProRegular"/>
        </w:rPr>
        <w:t> </w:t>
      </w:r>
      <w:r w:rsidRPr="0074044F">
        <w:rPr>
          <w:rFonts w:ascii="MyriadProRegular" w:hAnsi="MyriadProRegular"/>
          <w:i/>
          <w:iCs/>
        </w:rPr>
        <w:t>Санаторно-курортное лечение</w:t>
      </w:r>
      <w:r w:rsidRPr="0074044F">
        <w:rPr>
          <w:rStyle w:val="apple-converted-space"/>
          <w:rFonts w:ascii="MyriadProRegular" w:hAnsi="MyriadProRegular"/>
        </w:rPr>
        <w:t> </w:t>
      </w:r>
      <w:r w:rsidRPr="0074044F">
        <w:rPr>
          <w:rFonts w:ascii="MyriadProRegular" w:hAnsi="MyriadProRegular"/>
        </w:rPr>
        <w:t>– медицинская помощь, осуществляемая в профилактических, лечебных и реабилитационных целях на основе использования природных лечебных факторов в условиях пребывания на курорте, в лечебно-оздоровительной местности, в санаторно-курортных организациях.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    Деятельность медицинских организаций по направлению граждан на санаторно-курортное лечение регламентирована приказом Департамента здравоохранения Ханты-Мансийского автономного округа – Югры от 15 июля 2014 года № 585 «Об организации работы по направлению граждан, проживающих в Ханты-Мансийском автономном округе – Югре, на лечение в санаторно-курортные организации» (</w:t>
      </w:r>
      <w:proofErr w:type="gramStart"/>
      <w:r w:rsidRPr="0074044F">
        <w:rPr>
          <w:rFonts w:ascii="MyriadProRegular" w:hAnsi="MyriadProRegular"/>
        </w:rPr>
        <w:t>размещен</w:t>
      </w:r>
      <w:proofErr w:type="gramEnd"/>
      <w:r w:rsidRPr="0074044F">
        <w:rPr>
          <w:rFonts w:ascii="MyriadProRegular" w:hAnsi="MyriadProRegular"/>
        </w:rPr>
        <w:t xml:space="preserve"> на официальном сайте</w:t>
      </w:r>
      <w:r w:rsidRPr="0074044F">
        <w:rPr>
          <w:rStyle w:val="apple-converted-space"/>
          <w:rFonts w:ascii="MyriadProRegular" w:hAnsi="MyriadProRegular"/>
        </w:rPr>
        <w:t> </w:t>
      </w:r>
      <w:hyperlink r:id="rId5" w:history="1">
        <w:r w:rsidRPr="0074044F">
          <w:rPr>
            <w:rStyle w:val="a4"/>
            <w:rFonts w:ascii="MyriadProRegular" w:hAnsi="MyriadProRegular"/>
            <w:color w:val="auto"/>
            <w:u w:val="none"/>
          </w:rPr>
          <w:t>www.dzhmao.ru</w:t>
        </w:r>
      </w:hyperlink>
      <w:r w:rsidRPr="0074044F">
        <w:rPr>
          <w:rFonts w:ascii="MyriadProRegular" w:hAnsi="MyriadProRegular"/>
        </w:rPr>
        <w:t>).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proofErr w:type="gramStart"/>
      <w:r w:rsidRPr="0074044F">
        <w:rPr>
          <w:rFonts w:ascii="MyriadProRegular" w:hAnsi="MyriadProRegular"/>
          <w:i/>
          <w:iCs/>
          <w:u w:val="single"/>
        </w:rPr>
        <w:t>Направление на санаторно-курортное лечение пациентов, имеющих хронические заболевания и состоящих на диспансерном учете в медицинских организациях Ханты-Мансийского автономного округа – Югры,</w:t>
      </w:r>
      <w:r w:rsidRPr="0074044F">
        <w:rPr>
          <w:rStyle w:val="apple-converted-space"/>
          <w:rFonts w:ascii="MyriadProRegular" w:hAnsi="MyriadProRegular"/>
          <w:i/>
          <w:iCs/>
          <w:u w:val="single"/>
        </w:rPr>
        <w:t> </w:t>
      </w:r>
      <w:r w:rsidRPr="0074044F">
        <w:rPr>
          <w:rFonts w:ascii="MyriadProRegular" w:hAnsi="MyriadProRegular"/>
        </w:rPr>
        <w:t xml:space="preserve">при наличии у них медицинских показаний и отсутствии противопоказаний к санаторно-курортному лечению организуется в соответствии с порядком, утвержденным приказом </w:t>
      </w:r>
      <w:proofErr w:type="spellStart"/>
      <w:r w:rsidRPr="0074044F">
        <w:rPr>
          <w:rFonts w:ascii="MyriadProRegular" w:hAnsi="MyriadProRegular"/>
        </w:rPr>
        <w:t>Минздравсоцразвития</w:t>
      </w:r>
      <w:proofErr w:type="spellEnd"/>
      <w:r w:rsidRPr="0074044F">
        <w:rPr>
          <w:rFonts w:ascii="MyriadProRegular" w:hAnsi="MyriadProRegular"/>
        </w:rPr>
        <w:t>  России от 22 ноября 2004 года № 256 «О порядке медицинского отбора и направления больных на санаторно-курортное лечение».</w:t>
      </w:r>
      <w:proofErr w:type="gramEnd"/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Санаторно-курортное лечение граждан  осуществляется в санаторно-курортных организациях автономного округа  и за его пределами по путевкам, приобретенным в рамках исполнения мероприятий  государственной программы автономного округа «Развитие здравоохранения на 2014-2020 годы», утвержденной постановлением правительства  автономного округа от 9 октября 2013 года № 414-п.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Оплата проезда к месту санаторно-курортного лечения и обратно производится за счет сре</w:t>
      </w:r>
      <w:proofErr w:type="gramStart"/>
      <w:r w:rsidRPr="0074044F">
        <w:rPr>
          <w:rFonts w:ascii="MyriadProRegular" w:hAnsi="MyriadProRegular"/>
        </w:rPr>
        <w:t>дств гр</w:t>
      </w:r>
      <w:proofErr w:type="gramEnd"/>
      <w:r w:rsidRPr="0074044F">
        <w:rPr>
          <w:rFonts w:ascii="MyriadProRegular" w:hAnsi="MyriadProRegular"/>
        </w:rPr>
        <w:t>ажданина.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proofErr w:type="gramStart"/>
      <w:r w:rsidRPr="0074044F">
        <w:rPr>
          <w:rFonts w:ascii="MyriadProRegular" w:hAnsi="MyriadProRegular"/>
        </w:rPr>
        <w:t>На санаторно-курортное лечение направляются дети в возрасте от 4 до 17 лет включительно (в соответствии с пп.3 п.1 ст.4 Закона Ханты-Мансийского автономного округа – Югры от 30 декабря 2009 года № 250-оз «Об организации и обеспечении отдыха и оздоровления детей, проживающих в Ханты-Мансийском автономном округе – Югре») в сопровождении взрослых и взрослые с 18-летнего возраста.</w:t>
      </w:r>
      <w:proofErr w:type="gramEnd"/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Обеспечение граждан, состоящих на диспансерном учете, санаторно-курортным лечением осуществляется медицинской организацией, оказывающей первичную медико-санитарную помощь по месту жительства гражданина, на основании заявления гражданина и справки для получения путевки (форма № 070/у-04) в порядке очередности, определяемой в зависимости от даты подачи заявления.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Справка для получения путевки по форме № 070/у-04 выдается пациенту лечащим врачом при наличии у него медицинских показаний и отсутствии противопоказаний с рекомендацией санаторно-курортного лечения, о чем лечащий врач делает соответствующую запись в медицинской карте пациента.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В сложных  и конфликтных ситуациях по представлению лечащего врача или заведующего отделением заключение о необходимости санаторно-курортного лечения выдает врачебная комиссия медицинской организации.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 xml:space="preserve">Заявление подается гражданином или его законным представителем на имя главного врача медицинской организации в произвольной форме, регистрируется в Журнале регистрации заявлений на санаторно-курортные путевки от граждан  (законных </w:t>
      </w:r>
      <w:r w:rsidRPr="0074044F">
        <w:rPr>
          <w:rFonts w:ascii="MyriadProRegular" w:hAnsi="MyriadProRegular"/>
        </w:rPr>
        <w:lastRenderedPageBreak/>
        <w:t>представителей граждан), состоящих на диспансерном учете в медицинских организациях автономного округа.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При решении вопроса о выборе курорта, помимо заболевания в соответствии с которым гражданину рекомендовано санаторно-курортное лечение, следует учитывать наличие сопутствующих заболеваний, условия поездки на курорт, контрастность  климатогеографических условий, особенности природных лечебных факторов и других условий лечения на рекомендуемых  курортах. Так граждан, которым показано санаторно-курортное лечение, но отягощенных сопутствующими заболеваниями, либо с нарушениями здоровья возрастного характера (в том числе пациентам в возрасте старше 75 лет), в тех случаях, когда поездка на отдаленные курорты  может вредно отразиться на общем состоянии здоровья, следует направлять в местные санаторно-курортные организации необходимого профиля.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 xml:space="preserve">Ответственность за организацию и </w:t>
      </w:r>
      <w:proofErr w:type="gramStart"/>
      <w:r w:rsidRPr="0074044F">
        <w:rPr>
          <w:rFonts w:ascii="MyriadProRegular" w:hAnsi="MyriadProRegular"/>
        </w:rPr>
        <w:t>контроль за</w:t>
      </w:r>
      <w:proofErr w:type="gramEnd"/>
      <w:r w:rsidRPr="0074044F">
        <w:rPr>
          <w:rFonts w:ascii="MyriadProRegular" w:hAnsi="MyriadProRegular"/>
        </w:rPr>
        <w:t xml:space="preserve"> выполнением специалистами медицинских организаций порядка направления граждан на санаторно-курортное лечение возлагается на главных врачей этих организаций.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proofErr w:type="gramStart"/>
      <w:r w:rsidRPr="0074044F">
        <w:rPr>
          <w:rFonts w:ascii="MyriadProRegular" w:hAnsi="MyriadProRegular"/>
        </w:rPr>
        <w:t>Контроль за медицинским отбором на санаторно-курортное лечение, рассмотрение опротестованных актов-извещений на лиц, имеющих противопоказания, разбор конфликтных ситуаций, возникающих при направлении на санаторно-курортное лечение, а также за целевым использованием медицинскими организациями путевок осуществляется отделом медицинской реабилитации Департамента здравоохранения Ханты-Мансийского автономного округа – Югры (E-</w:t>
      </w:r>
      <w:proofErr w:type="spellStart"/>
      <w:r w:rsidRPr="0074044F">
        <w:rPr>
          <w:rFonts w:ascii="MyriadProRegular" w:hAnsi="MyriadProRegular"/>
        </w:rPr>
        <w:t>mail</w:t>
      </w:r>
      <w:proofErr w:type="spellEnd"/>
      <w:r w:rsidRPr="0074044F">
        <w:rPr>
          <w:rFonts w:ascii="MyriadProRegular" w:hAnsi="MyriadProRegular"/>
        </w:rPr>
        <w:t>:</w:t>
      </w:r>
      <w:r w:rsidRPr="0074044F">
        <w:rPr>
          <w:rStyle w:val="apple-converted-space"/>
          <w:rFonts w:ascii="MyriadProRegular" w:hAnsi="MyriadProRegular"/>
        </w:rPr>
        <w:t> </w:t>
      </w:r>
      <w:hyperlink r:id="rId6" w:history="1">
        <w:r w:rsidRPr="0074044F">
          <w:rPr>
            <w:rStyle w:val="a4"/>
            <w:rFonts w:ascii="MyriadProRegular" w:hAnsi="MyriadProRegular"/>
            <w:color w:val="auto"/>
            <w:u w:val="none"/>
          </w:rPr>
          <w:t>sank@dzhmao.ru</w:t>
        </w:r>
      </w:hyperlink>
      <w:r w:rsidRPr="0074044F">
        <w:rPr>
          <w:rFonts w:ascii="MyriadProRegular" w:hAnsi="MyriadProRegular"/>
        </w:rPr>
        <w:t>, тел.8(3467)960-116; тел./факс 8(3467)35-16-81).    </w:t>
      </w:r>
      <w:proofErr w:type="gramEnd"/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Не ранее, чем за 2 месяца до начала санаторно-курортного лечения гражданину необходимо обратиться к лечащему врачу, выдавшему ему справку с рекомендацией санаторно-курортного лечения, с целью проведения необходимого дополнительного обследования и оформления санаторно-курортной карты установленного образца по форме № 072/у.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После окончания санаторно-курортного лечения (не позднее 30 дней) необходимо вернуть обратный талон к  санаторно-курортной путевке в поликлинику.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proofErr w:type="gramStart"/>
      <w:r w:rsidRPr="0074044F">
        <w:rPr>
          <w:rFonts w:ascii="MyriadProRegular" w:hAnsi="MyriadProRegular"/>
          <w:i/>
          <w:iCs/>
          <w:u w:val="single"/>
        </w:rPr>
        <w:t>Направление граждан Ханты-Мансийского автономного округа – Югры на санаторно-курортное лечение в санатории Минздрава России</w:t>
      </w:r>
      <w:r w:rsidRPr="0074044F">
        <w:rPr>
          <w:rStyle w:val="apple-converted-space"/>
          <w:rFonts w:ascii="MyriadProRegular" w:hAnsi="MyriadProRegular"/>
        </w:rPr>
        <w:t> </w:t>
      </w:r>
      <w:r w:rsidRPr="0074044F">
        <w:rPr>
          <w:rFonts w:ascii="MyriadProRegular" w:hAnsi="MyriadProRegular"/>
        </w:rPr>
        <w:t xml:space="preserve">организуется в соответствии с порядками, утвержденными приказами </w:t>
      </w:r>
      <w:proofErr w:type="spellStart"/>
      <w:r w:rsidRPr="0074044F">
        <w:rPr>
          <w:rFonts w:ascii="MyriadProRegular" w:hAnsi="MyriadProRegular"/>
        </w:rPr>
        <w:t>Минздравсоцразвития</w:t>
      </w:r>
      <w:proofErr w:type="spellEnd"/>
      <w:r w:rsidRPr="0074044F">
        <w:rPr>
          <w:rFonts w:ascii="MyriadProRegular" w:hAnsi="MyriadProRegular"/>
        </w:rPr>
        <w:t xml:space="preserve"> России от 22.11.2004г. № 256 «О Порядке медицинского отбора и направления больных на санаторно-курортное лечение», от 27.03.2009г. № 138н «О порядке организации работы по распределению путевок и направлению больных из учреждений, оказывающих специализированную, в том числе высокотехнологичную, медицинскую помощь</w:t>
      </w:r>
      <w:proofErr w:type="gramEnd"/>
      <w:r w:rsidRPr="0074044F">
        <w:rPr>
          <w:rFonts w:ascii="MyriadProRegular" w:hAnsi="MyriadProRegular"/>
        </w:rPr>
        <w:t xml:space="preserve">, на лечение в санаторно-курортные учреждения, находящиеся в ведении </w:t>
      </w:r>
      <w:proofErr w:type="spellStart"/>
      <w:r w:rsidRPr="0074044F">
        <w:rPr>
          <w:rFonts w:ascii="MyriadProRegular" w:hAnsi="MyriadProRegular"/>
        </w:rPr>
        <w:t>Минздравсоцразвития</w:t>
      </w:r>
      <w:proofErr w:type="spellEnd"/>
      <w:r w:rsidRPr="0074044F">
        <w:rPr>
          <w:rFonts w:ascii="MyriadProRegular" w:hAnsi="MyriadProRegular"/>
        </w:rPr>
        <w:t xml:space="preserve"> России», письмом </w:t>
      </w:r>
      <w:proofErr w:type="spellStart"/>
      <w:r w:rsidRPr="0074044F">
        <w:rPr>
          <w:rFonts w:ascii="MyriadProRegular" w:hAnsi="MyriadProRegular"/>
        </w:rPr>
        <w:t>МИнздравсоцразвития</w:t>
      </w:r>
      <w:proofErr w:type="spellEnd"/>
      <w:r w:rsidRPr="0074044F">
        <w:rPr>
          <w:rFonts w:ascii="MyriadProRegular" w:hAnsi="MyriadProRegular"/>
        </w:rPr>
        <w:t xml:space="preserve"> России от 29.05.2009г.  № 14-5/10/2-4265 «О направлении детей на санаторно-курортное лечение в санаторно-курортные учреждения </w:t>
      </w:r>
      <w:proofErr w:type="spellStart"/>
      <w:r w:rsidRPr="0074044F">
        <w:rPr>
          <w:rFonts w:ascii="MyriadProRegular" w:hAnsi="MyriadProRegular"/>
        </w:rPr>
        <w:t>Минздравсоцразвития</w:t>
      </w:r>
      <w:proofErr w:type="spellEnd"/>
      <w:r w:rsidRPr="0074044F">
        <w:rPr>
          <w:rFonts w:ascii="MyriadProRegular" w:hAnsi="MyriadProRegular"/>
        </w:rPr>
        <w:t xml:space="preserve"> России».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proofErr w:type="gramStart"/>
      <w:r w:rsidRPr="0074044F">
        <w:rPr>
          <w:rFonts w:ascii="MyriadProRegular" w:hAnsi="MyriadProRegular"/>
        </w:rPr>
        <w:t>Выше указанные</w:t>
      </w:r>
      <w:proofErr w:type="gramEnd"/>
      <w:r w:rsidRPr="0074044F">
        <w:rPr>
          <w:rFonts w:ascii="MyriadProRegular" w:hAnsi="MyriadProRegular"/>
        </w:rPr>
        <w:t xml:space="preserve"> нормативно-правовые документы определяют категории лиц, направляемых на санаторно-курортное лечение в санатории Минздрава России: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1)      из федеральных государственных учреждений, находящихся в ведении Минздрава России и учреждений Российской Академии медицинских наук, оказывающих специализированную, в том числе высокотехнологичную, медицинскую помощь, непосредственно после стационарного лечения;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2)      по направлению медицинских организаций автономного округа: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lastRenderedPageBreak/>
        <w:t xml:space="preserve">- граждан, подвергшихся воздействию радиации вследствие катастрофы на Чернобыльской  АЭС, аварии в 1957 году на производственном объединении «Маяк», сбросов радиоактивных отходов в реку </w:t>
      </w:r>
      <w:proofErr w:type="spellStart"/>
      <w:r w:rsidRPr="0074044F">
        <w:rPr>
          <w:rFonts w:ascii="MyriadProRegular" w:hAnsi="MyriadProRegular"/>
        </w:rPr>
        <w:t>Теча</w:t>
      </w:r>
      <w:proofErr w:type="spellEnd"/>
      <w:r w:rsidRPr="0074044F">
        <w:rPr>
          <w:rFonts w:ascii="MyriadProRegular" w:hAnsi="MyriadProRegular"/>
        </w:rPr>
        <w:t xml:space="preserve"> и ядерных испытаний на Семипалатинском полигоне, и их детей;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 xml:space="preserve">- детей с заболеваниями психоневрологического, </w:t>
      </w:r>
      <w:proofErr w:type="spellStart"/>
      <w:r w:rsidRPr="0074044F">
        <w:rPr>
          <w:rFonts w:ascii="MyriadProRegular" w:hAnsi="MyriadProRegular"/>
        </w:rPr>
        <w:t>онкогематологического</w:t>
      </w:r>
      <w:proofErr w:type="spellEnd"/>
      <w:r w:rsidRPr="0074044F">
        <w:rPr>
          <w:rFonts w:ascii="MyriadProRegular" w:hAnsi="MyriadProRegular"/>
        </w:rPr>
        <w:t xml:space="preserve"> профиля, состоящих на диспансерном учете в медицинских организациях автономного округа;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пациентов, состоящих на учете в окружных противотуберкулезных диспансерах и стационарах;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детей, нуждающихся в санаторно-курортном лечении, после  оказания амбулаторно-поликлинической медицинской помощи в учреждениях, находящихся в ведении Министерства  здравоохранения Российской Федерации и Российской Академии медицинских наук.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Направление в санатории Минздрава России организуется с использованием информационно-аналитической системы Минздрава России. Оформление электронной заявки на получение путевки в информационно-аналитической  системе Минздрава России обеспечивает Департамент здравоохранения автономного округа на основании данных о пациенте, сформированных в электронном виде медицинской организацией по месту жительства гражданина.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Заявка на получение путевки должна содержать: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письменное обращение гражданина (законного представителя) о направлении в санаторий Минздрава России, оформленное в свободной форме;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заявление гражданина (законного представителя) о согласии на обработку персональных данных (в соответствии с Федеральным Законом  от 27 июля 2006 года № 152-ФЗ «О персональных данных»);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выписной эпикриз из медицинской документации пациента;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направление медицинской организации автономного округа на санаторно-курортную отборочную комиссии Департамента здравоохранения Ханты-Мансийского автономного округа – Югры  по распределению путевок в санаторно-курортные организации;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копия паспорта или свидетельства о рождении гражданина Российской Федерации (заявителя);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копия полиса обязательного медицинского страхования заявителя;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копия свидетельства государственного пенсионного страхования заявителя  (в соответствии с Федеральным Законом от 29 ноября 2010 года № 326-Фз «Об обязательном медицинском страховании в Российской Федерации»).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В случае обращения законного представителя заявителя дополнительно указывается фамилия, имя, отчество</w:t>
      </w:r>
      <w:proofErr w:type="gramStart"/>
      <w:r w:rsidRPr="0074044F">
        <w:rPr>
          <w:rFonts w:ascii="MyriadProRegular" w:hAnsi="MyriadProRegular"/>
        </w:rPr>
        <w:t xml:space="preserve"> ,</w:t>
      </w:r>
      <w:proofErr w:type="gramEnd"/>
      <w:r w:rsidRPr="0074044F">
        <w:rPr>
          <w:rFonts w:ascii="MyriadProRegular" w:hAnsi="MyriadProRegular"/>
        </w:rPr>
        <w:t xml:space="preserve"> место жительства  и место пребывания, реквизиты документа, удостоверяющего личность.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К письменному обращению законного представителя прилагаются следующие документы: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копия паспорта;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копия документа, удостоверяющего права законного представителя.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 xml:space="preserve">      Для лиц – участников ликвидации катастрофы на Чернобыльской АЭС, аварии в 1957 году на производственном объединении «Маяк», сбросов радиоактивных отходов в реку </w:t>
      </w:r>
      <w:proofErr w:type="spellStart"/>
      <w:r w:rsidRPr="0074044F">
        <w:rPr>
          <w:rFonts w:ascii="MyriadProRegular" w:hAnsi="MyriadProRegular"/>
        </w:rPr>
        <w:lastRenderedPageBreak/>
        <w:t>Теча</w:t>
      </w:r>
      <w:proofErr w:type="spellEnd"/>
      <w:r w:rsidRPr="0074044F">
        <w:rPr>
          <w:rFonts w:ascii="MyriadProRegular" w:hAnsi="MyriadProRegular"/>
        </w:rPr>
        <w:t xml:space="preserve"> и ядерных испытаний на Семипалатинском полигоне и их детей обязательно приложение копии удостоверения.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Оплата проезда к месту санаторно-курортного лечения и обратно производится за счет сре</w:t>
      </w:r>
      <w:proofErr w:type="gramStart"/>
      <w:r w:rsidRPr="0074044F">
        <w:rPr>
          <w:rFonts w:ascii="MyriadProRegular" w:hAnsi="MyriadProRegular"/>
        </w:rPr>
        <w:t>дств гр</w:t>
      </w:r>
      <w:proofErr w:type="gramEnd"/>
      <w:r w:rsidRPr="0074044F">
        <w:rPr>
          <w:rFonts w:ascii="MyriadProRegular" w:hAnsi="MyriadProRegular"/>
        </w:rPr>
        <w:t>ажданина.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Бесплатный проезд к месту санаторно-курортного лечения и обратно может быть предоставлен только гражданам, отнесенным в соответствии со статьями 6.1. и 6.7. Федерального закона от 17 июля 1999 года № 178-ФЗ «О государственной социальной помощи» к льготной категории, имеющей право на получение набора социальных услуг за счет средств федерального бюджета через региональные отделения Фонда социального страхования.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Перечень санаторно-курортных организаций для выше указанных категорий лиц утверждается Министерством здравоохранения Российской Федерации ежегодно.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</w:t>
      </w:r>
      <w:r w:rsidRPr="0074044F">
        <w:rPr>
          <w:rStyle w:val="apple-converted-space"/>
          <w:rFonts w:ascii="MyriadProRegular" w:hAnsi="MyriadProRegular"/>
        </w:rPr>
        <w:t> </w:t>
      </w:r>
      <w:r w:rsidRPr="0074044F">
        <w:rPr>
          <w:rFonts w:ascii="MyriadProRegular" w:hAnsi="MyriadProRegular"/>
          <w:i/>
          <w:iCs/>
          <w:u w:val="single"/>
        </w:rPr>
        <w:t>Граждане Ханты-Мансийского автономного округа – Югры, которые имеют право в соответствии с Федеральным законом от 17 июля 1999 года № 178-Ф</w:t>
      </w:r>
      <w:proofErr w:type="gramStart"/>
      <w:r w:rsidRPr="0074044F">
        <w:rPr>
          <w:rFonts w:ascii="MyriadProRegular" w:hAnsi="MyriadProRegular"/>
          <w:i/>
          <w:iCs/>
          <w:u w:val="single"/>
        </w:rPr>
        <w:t>З(</w:t>
      </w:r>
      <w:proofErr w:type="gramEnd"/>
      <w:r w:rsidRPr="0074044F">
        <w:rPr>
          <w:rFonts w:ascii="MyriadProRegular" w:hAnsi="MyriadProRegular"/>
          <w:i/>
          <w:iCs/>
          <w:u w:val="single"/>
        </w:rPr>
        <w:t>с изменениями) «О государственной социальной помощи» на государственную помощь в виде набора социальных услуг</w:t>
      </w:r>
      <w:r w:rsidRPr="0074044F">
        <w:rPr>
          <w:rFonts w:ascii="MyriadProRegular" w:hAnsi="MyriadProRegular"/>
        </w:rPr>
        <w:t>, могут получить санаторно-курортную путевку, оплаченную за счет средств федерального бюджета.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Путевки предоставляются при наличии медицинских показаний и отсутствии противопоказаний в санаторно-курортные организации, расположенные на территории Российской Федерации и включенные в Перечень, который утверждается Министерством здравоохранения Российской Федерации.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Проезд к месту санаторно-курортного лечения и обратно предоставляется   гражданам бесплатно за счет средств федерального бюджета.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Данная услуга предоставляется гражданам Государственным учреждением – региональным отделением Фонда социального страхования Российской Федерации по Ханты-Мансийскому автономному округу – Югре (далее – ГУ РО ФСС)   после заявительного обращения гражданина.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 Государственная услуга  предоставляется следующим категориям граждан: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инвалидам Великой Отечественной войны;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участникам Великой Отечественной войны;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ветеранам боевых действий;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proofErr w:type="gramStart"/>
      <w:r w:rsidRPr="0074044F">
        <w:rPr>
          <w:rFonts w:ascii="MyriadProRegular" w:hAnsi="MyriadProRegular"/>
        </w:rPr>
        <w:t>- военнослужащим, проходившим военную службу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военнослужащим, награжденным орденами или  медалями СССР за службу в указанный период;</w:t>
      </w:r>
      <w:proofErr w:type="gramEnd"/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лицам, награжденным знаком «Жителю блокадного Ленинграда»;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 xml:space="preserve">- лицам, </w:t>
      </w:r>
      <w:proofErr w:type="gramStart"/>
      <w:r w:rsidRPr="0074044F">
        <w:rPr>
          <w:rFonts w:ascii="MyriadProRegular" w:hAnsi="MyriadProRegular"/>
        </w:rPr>
        <w:t>работавшим</w:t>
      </w:r>
      <w:proofErr w:type="gramEnd"/>
      <w:r w:rsidRPr="0074044F">
        <w:rPr>
          <w:rFonts w:ascii="MyriadProRegular" w:hAnsi="MyriadProRegular"/>
        </w:rPr>
        <w:t xml:space="preserve"> а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  участках железных и автомобильных дорог, а также членам экипажей судов транспортного флота, интернированных в начале Великой отечественной войны в портах других государств;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lastRenderedPageBreak/>
        <w:t>- членам семей погибших (умерших) инвалидов войны, участников Великой Отечественной войны и ветеранов боевых действий, членам семей погибших в Великой Отечественной войне, лиц из числа личного состава групп самозащиты объектовых и аварийных команд  местной противовоздушной обороны, а также членам семей погибших работников госпиталей и больниц города Ленинграда;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инвалидам;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- детям-инвалидам.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    </w:t>
      </w:r>
      <w:r w:rsidRPr="0074044F">
        <w:rPr>
          <w:rStyle w:val="apple-converted-space"/>
          <w:rFonts w:ascii="MyriadProRegular" w:hAnsi="MyriadProRegular"/>
        </w:rPr>
        <w:t> </w:t>
      </w:r>
      <w:r w:rsidRPr="0074044F">
        <w:rPr>
          <w:rFonts w:ascii="MyriadProRegular" w:hAnsi="MyriadProRegular"/>
          <w:i/>
          <w:iCs/>
        </w:rPr>
        <w:t>Документы, предоставляемые получателем государственной услуги: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1.     Заявление в произвольной форме;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2.     Справка для получения путевки – форма № 070/у (выдается лечащим врачом медицинской организации по месту жительства гражданина);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3.     Паспорт заявителя (для детей до 14 лет – свидетельство о рождении);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4.     Паспорт одного из родителей или законного представителя (в случае получения путевки «Мать и дитя»);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5.     Паспорт сопровождающего лица (в случае сопровождения иным лицом);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6.     Справка об инвалидности (при наличии).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При наличии права для первоочередного получения путевки (малоимущая семья, многодетная семья, неполная семья, участие родителей в ликвидации аварии на ЧАЭС, ребенок, оставшийся без попечения родителей) к заявлению прилагаются ксерокопии правоустанавливающих документов.</w:t>
      </w:r>
    </w:p>
    <w:p w:rsidR="0074044F" w:rsidRPr="0074044F" w:rsidRDefault="0074044F" w:rsidP="0074044F">
      <w:pPr>
        <w:pStyle w:val="a3"/>
        <w:shd w:val="clear" w:color="auto" w:fill="FFFFFF"/>
        <w:spacing w:before="0" w:beforeAutospacing="0" w:after="150" w:afterAutospacing="0"/>
        <w:rPr>
          <w:rFonts w:ascii="MyriadProRegular" w:hAnsi="MyriadProRegular"/>
        </w:rPr>
      </w:pPr>
      <w:r w:rsidRPr="0074044F">
        <w:rPr>
          <w:rFonts w:ascii="MyriadProRegular" w:hAnsi="MyriadProRegular"/>
        </w:rPr>
        <w:t> Документы предоставляются гражданином (законным представителем) лично в территориальное  отделение ГУ РО ФСС по месту жительства гражданина в одном экземпляре.</w:t>
      </w:r>
    </w:p>
    <w:p w:rsidR="00F779B9" w:rsidRPr="0074044F" w:rsidRDefault="00F779B9"/>
    <w:sectPr w:rsidR="00F779B9" w:rsidRPr="0074044F" w:rsidSect="007404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3F"/>
    <w:rsid w:val="0074044F"/>
    <w:rsid w:val="00DF713F"/>
    <w:rsid w:val="00F7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44F"/>
  </w:style>
  <w:style w:type="character" w:styleId="a4">
    <w:name w:val="Hyperlink"/>
    <w:basedOn w:val="a0"/>
    <w:uiPriority w:val="99"/>
    <w:semiHidden/>
    <w:unhideWhenUsed/>
    <w:rsid w:val="007404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4044F"/>
  </w:style>
  <w:style w:type="character" w:styleId="a4">
    <w:name w:val="Hyperlink"/>
    <w:basedOn w:val="a0"/>
    <w:uiPriority w:val="99"/>
    <w:semiHidden/>
    <w:unhideWhenUsed/>
    <w:rsid w:val="007404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k@dzhmao.ru" TargetMode="External"/><Relationship Id="rId5" Type="http://schemas.openxmlformats.org/officeDocument/2006/relationships/hyperlink" Target="http://www.dzhma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2033</Words>
  <Characters>11591</Characters>
  <Application>Microsoft Office Word</Application>
  <DocSecurity>0</DocSecurity>
  <Lines>96</Lines>
  <Paragraphs>27</Paragraphs>
  <ScaleCrop>false</ScaleCrop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Р. Лаптева</dc:creator>
  <cp:keywords/>
  <dc:description/>
  <cp:lastModifiedBy>Нелли Р. Лаптева</cp:lastModifiedBy>
  <cp:revision>2</cp:revision>
  <dcterms:created xsi:type="dcterms:W3CDTF">2016-12-01T04:13:00Z</dcterms:created>
  <dcterms:modified xsi:type="dcterms:W3CDTF">2016-12-01T04:13:00Z</dcterms:modified>
</cp:coreProperties>
</file>