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C7" w:rsidRPr="00C613C7" w:rsidRDefault="00C613C7" w:rsidP="00C613C7">
      <w:pPr>
        <w:ind w:firstLine="708"/>
        <w:jc w:val="both"/>
        <w:rPr>
          <w:rFonts w:cs="Times New Roman"/>
          <w:b/>
          <w:color w:val="000000"/>
          <w:shd w:val="clear" w:color="auto" w:fill="FFFFFF"/>
        </w:rPr>
      </w:pPr>
      <w:r w:rsidRPr="00C613C7">
        <w:rPr>
          <w:rFonts w:cs="Times New Roman"/>
          <w:b/>
          <w:color w:val="000000"/>
          <w:shd w:val="clear" w:color="auto" w:fill="FFFFFF"/>
        </w:rPr>
        <w:t>До 1 марта 2021 вводится Временный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 w:rsidR="00C613C7" w:rsidRPr="00C613C7" w:rsidRDefault="00C613C7" w:rsidP="00C613C7">
      <w:pPr>
        <w:ind w:firstLine="708"/>
        <w:jc w:val="both"/>
        <w:rPr>
          <w:rFonts w:cs="Times New Roman"/>
        </w:rPr>
      </w:pPr>
    </w:p>
    <w:p w:rsidR="00C613C7" w:rsidRPr="00C613C7" w:rsidRDefault="00C613C7" w:rsidP="00C613C7">
      <w:pPr>
        <w:ind w:firstLine="708"/>
        <w:jc w:val="both"/>
        <w:rPr>
          <w:rFonts w:cs="Times New Roman"/>
        </w:rPr>
      </w:pPr>
      <w:proofErr w:type="gramStart"/>
      <w:r w:rsidRPr="00C613C7">
        <w:rPr>
          <w:rFonts w:cs="Times New Roman"/>
        </w:rPr>
        <w:t>Министерство труда и социальной защиты Российской Федерации информирует, что Правительством Российской Федерации принято постановление от 24 октября 2020 г. № 1730 «О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заболевания» (далее – Временный порядок), которым временный, особый порядок установления степени</w:t>
      </w:r>
      <w:proofErr w:type="gramEnd"/>
      <w:r w:rsidRPr="00C613C7">
        <w:rPr>
          <w:rFonts w:cs="Times New Roman"/>
        </w:rPr>
        <w:t xml:space="preserve"> утраты профессиональной трудоспособности установлен на срок до 1 марта 2021 г. </w:t>
      </w:r>
    </w:p>
    <w:p w:rsidR="00C613C7" w:rsidRPr="00C613C7" w:rsidRDefault="00C613C7" w:rsidP="00C613C7">
      <w:pPr>
        <w:ind w:firstLine="708"/>
        <w:jc w:val="both"/>
        <w:rPr>
          <w:rFonts w:cs="Times New Roman"/>
        </w:rPr>
      </w:pPr>
      <w:r w:rsidRPr="00C613C7">
        <w:rPr>
          <w:rFonts w:cs="Times New Roman"/>
        </w:rPr>
        <w:t xml:space="preserve">Согласно Временному порядку освидетельствование граждан в учреждениях </w:t>
      </w:r>
      <w:proofErr w:type="gramStart"/>
      <w:r w:rsidRPr="00C613C7">
        <w:rPr>
          <w:rFonts w:cs="Times New Roman"/>
        </w:rPr>
        <w:t>медико-социальной</w:t>
      </w:r>
      <w:proofErr w:type="gramEnd"/>
      <w:r w:rsidRPr="00C613C7">
        <w:rPr>
          <w:rFonts w:cs="Times New Roman"/>
        </w:rPr>
        <w:t xml:space="preserve"> экспертизы в целях установления степени утраты профессиональной трудоспособности проводится без личного участия – заочно. </w:t>
      </w:r>
    </w:p>
    <w:p w:rsidR="001D604B" w:rsidRDefault="00C613C7" w:rsidP="00C613C7">
      <w:pPr>
        <w:ind w:firstLine="708"/>
        <w:jc w:val="both"/>
        <w:rPr>
          <w:rFonts w:cs="Times New Roman"/>
        </w:rPr>
      </w:pPr>
      <w:r w:rsidRPr="00C613C7">
        <w:rPr>
          <w:rFonts w:cs="Times New Roman"/>
        </w:rPr>
        <w:t xml:space="preserve">Также Временным порядком предусмотрено, что установление степени утраты профессиональной трудоспособности гражданам, срок переосвидетельствования которых наступает в период с 1 октября 2020 г. по 1 марта 2021 года, при отсутствии направления на </w:t>
      </w:r>
      <w:proofErr w:type="gramStart"/>
      <w:r w:rsidRPr="00C613C7">
        <w:rPr>
          <w:rFonts w:cs="Times New Roman"/>
        </w:rPr>
        <w:t>медико-социальную</w:t>
      </w:r>
      <w:proofErr w:type="gramEnd"/>
      <w:r w:rsidRPr="00C613C7">
        <w:rPr>
          <w:rFonts w:cs="Times New Roman"/>
        </w:rPr>
        <w:t xml:space="preserve"> экспертизу, выданного медицинской организацией, осуществляется путем продления ранее установленных процентов утраты профессиональной трудоспособности. </w:t>
      </w:r>
      <w:proofErr w:type="gramStart"/>
      <w:r w:rsidRPr="00C613C7">
        <w:rPr>
          <w:rFonts w:cs="Times New Roman"/>
        </w:rPr>
        <w:t xml:space="preserve">При этом Временным порядком предусмотрена возможность проведения очного освидетельствования граждан (по их желанию) в случае обжалования вынесенного решения в вышестоящее бюро медико-социальной экспертизы в порядке, предусмотренном постановлением Правительства Российской Федерации от 16 октября 2000 г. № 789 «Об утверждении Правил установления степени утраты 2 профессиональной трудоспособности в результате несчастных случаев на производстве и профессиональных заболеваний». </w:t>
      </w:r>
      <w:proofErr w:type="gramEnd"/>
    </w:p>
    <w:p w:rsidR="00C613C7" w:rsidRDefault="00C613C7" w:rsidP="00C613C7">
      <w:pPr>
        <w:ind w:firstLine="708"/>
        <w:jc w:val="both"/>
        <w:rPr>
          <w:rFonts w:cs="Times New Roman"/>
        </w:rPr>
      </w:pPr>
    </w:p>
    <w:p w:rsidR="00C613C7" w:rsidRPr="00C613C7" w:rsidRDefault="00C613C7" w:rsidP="00C613C7">
      <w:pPr>
        <w:ind w:firstLine="708"/>
        <w:jc w:val="both"/>
        <w:rPr>
          <w:rFonts w:cs="Times New Roman"/>
        </w:rPr>
      </w:pPr>
      <w:bookmarkStart w:id="0" w:name="_GoBack"/>
      <w:bookmarkEnd w:id="0"/>
    </w:p>
    <w:sectPr w:rsidR="00C613C7" w:rsidRPr="00C6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4B"/>
    <w:rsid w:val="001D604B"/>
    <w:rsid w:val="003F704B"/>
    <w:rsid w:val="00C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3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2020-11-13T05:37:00Z</dcterms:created>
  <dcterms:modified xsi:type="dcterms:W3CDTF">2020-11-13T05:43:00Z</dcterms:modified>
</cp:coreProperties>
</file>